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CellSpacing w:w="15" w:type="dxa"/>
        <w:tblLook w:val="04A0" w:firstRow="1" w:lastRow="0" w:firstColumn="1" w:lastColumn="0" w:noHBand="0" w:noVBand="1"/>
      </w:tblPr>
      <w:tblGrid>
        <w:gridCol w:w="2352"/>
        <w:gridCol w:w="1701"/>
        <w:gridCol w:w="4394"/>
      </w:tblGrid>
      <w:tr w:rsidR="000B3C73" w:rsidRPr="000B3C73" w14:paraId="231F1098" w14:textId="77777777" w:rsidTr="003E715F">
        <w:trPr>
          <w:trHeight w:val="1985"/>
          <w:tblHeader/>
          <w:tblCellSpacing w:w="15" w:type="dxa"/>
        </w:trPr>
        <w:tc>
          <w:tcPr>
            <w:tcW w:w="23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5F1465" w14:textId="77777777" w:rsidR="000B3C73" w:rsidRPr="003E715F" w:rsidRDefault="000B3C73" w:rsidP="00AD451C">
            <w:pPr>
              <w:rPr>
                <w:sz w:val="24"/>
                <w:szCs w:val="24"/>
              </w:rPr>
            </w:pPr>
            <w:r w:rsidRPr="003E715F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9E440D" w14:textId="77777777" w:rsidR="000B3C73" w:rsidRPr="003E715F" w:rsidRDefault="000B3C73" w:rsidP="00AD451C">
            <w:pPr>
              <w:rPr>
                <w:sz w:val="24"/>
                <w:szCs w:val="24"/>
              </w:rPr>
            </w:pPr>
            <w:r w:rsidRPr="003E715F">
              <w:rPr>
                <w:b/>
                <w:bCs/>
                <w:sz w:val="24"/>
                <w:szCs w:val="24"/>
              </w:rPr>
              <w:t>Primary Driver</w:t>
            </w:r>
          </w:p>
        </w:tc>
        <w:tc>
          <w:tcPr>
            <w:tcW w:w="434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A58D01" w14:textId="77777777" w:rsidR="000B3C73" w:rsidRPr="003E715F" w:rsidRDefault="000B3C73" w:rsidP="00AD451C">
            <w:pPr>
              <w:rPr>
                <w:sz w:val="24"/>
                <w:szCs w:val="24"/>
              </w:rPr>
            </w:pPr>
            <w:r w:rsidRPr="003E715F">
              <w:rPr>
                <w:b/>
                <w:bCs/>
                <w:sz w:val="24"/>
                <w:szCs w:val="24"/>
              </w:rPr>
              <w:t>Key Question to Answer in the Workshop</w:t>
            </w:r>
          </w:p>
        </w:tc>
      </w:tr>
      <w:tr w:rsidR="000B3C73" w:rsidRPr="000B3C73" w14:paraId="74D0D406" w14:textId="77777777" w:rsidTr="003E715F">
        <w:trPr>
          <w:trHeight w:val="1985"/>
          <w:tblCellSpacing w:w="15" w:type="dxa"/>
        </w:trPr>
        <w:tc>
          <w:tcPr>
            <w:tcW w:w="23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CC57A7" w14:textId="77777777" w:rsidR="000B3C73" w:rsidRPr="003E715F" w:rsidRDefault="000B3C73" w:rsidP="00AD451C">
            <w:pPr>
              <w:rPr>
                <w:sz w:val="24"/>
                <w:szCs w:val="24"/>
              </w:rPr>
            </w:pPr>
            <w:r w:rsidRPr="003E715F">
              <w:rPr>
                <w:b/>
                <w:bCs/>
                <w:sz w:val="24"/>
                <w:szCs w:val="24"/>
              </w:rPr>
              <w:t>1. The Unmet Clinical Need &amp; Impact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BA9F7" w14:textId="77777777" w:rsidR="000B3C73" w:rsidRPr="003E715F" w:rsidRDefault="000B3C73" w:rsidP="00AD451C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Clinician</w:t>
            </w:r>
          </w:p>
        </w:tc>
        <w:tc>
          <w:tcPr>
            <w:tcW w:w="434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C42BCC" w14:textId="77777777" w:rsidR="000B3C73" w:rsidRPr="003E715F" w:rsidRDefault="000B3C73" w:rsidP="00AD451C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What is the specific bottleneck in current care in your specialization, and why does it matter to patients and health systems (is it very prevalent)?</w:t>
            </w:r>
          </w:p>
        </w:tc>
      </w:tr>
      <w:tr w:rsidR="00544A8B" w:rsidRPr="000B3C73" w14:paraId="11A65F5C" w14:textId="77777777" w:rsidTr="003E715F">
        <w:trPr>
          <w:trHeight w:val="1985"/>
          <w:tblCellSpacing w:w="15" w:type="dxa"/>
        </w:trPr>
        <w:tc>
          <w:tcPr>
            <w:tcW w:w="23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783CCF" w14:textId="3D746E2D" w:rsidR="00544A8B" w:rsidRPr="003E715F" w:rsidRDefault="00544A8B" w:rsidP="00544A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 w:rsidRPr="003E715F">
              <w:rPr>
                <w:b/>
                <w:bCs/>
                <w:sz w:val="24"/>
                <w:szCs w:val="24"/>
              </w:rPr>
              <w:t xml:space="preserve"> The AI Solution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C1BD06" w14:textId="66368D84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Tech Researcher</w:t>
            </w:r>
          </w:p>
        </w:tc>
        <w:tc>
          <w:tcPr>
            <w:tcW w:w="434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7D5157" w14:textId="55DFDC84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 xml:space="preserve">How will machine learning or AI specifically address this bottleneck? </w:t>
            </w:r>
          </w:p>
        </w:tc>
      </w:tr>
      <w:tr w:rsidR="00544A8B" w:rsidRPr="000B3C73" w14:paraId="2E03C481" w14:textId="77777777" w:rsidTr="003E715F">
        <w:trPr>
          <w:trHeight w:val="1985"/>
          <w:tblCellSpacing w:w="15" w:type="dxa"/>
        </w:trPr>
        <w:tc>
          <w:tcPr>
            <w:tcW w:w="23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2DCC0" w14:textId="233A03E7" w:rsidR="00544A8B" w:rsidRPr="003E715F" w:rsidRDefault="00544A8B" w:rsidP="00544A8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3E715F">
              <w:rPr>
                <w:b/>
                <w:bCs/>
                <w:sz w:val="24"/>
                <w:szCs w:val="24"/>
              </w:rPr>
              <w:t xml:space="preserve">. Training Data 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B5AE4" w14:textId="77777777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Tech Researcher</w:t>
            </w:r>
          </w:p>
        </w:tc>
        <w:tc>
          <w:tcPr>
            <w:tcW w:w="434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9A8596" w14:textId="77777777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What publicly available data is currently available to train/finetune a model?</w:t>
            </w:r>
          </w:p>
        </w:tc>
      </w:tr>
      <w:tr w:rsidR="00544A8B" w:rsidRPr="000B3C73" w14:paraId="4E57E2C7" w14:textId="77777777" w:rsidTr="003E715F">
        <w:trPr>
          <w:trHeight w:val="1985"/>
          <w:tblCellSpacing w:w="15" w:type="dxa"/>
        </w:trPr>
        <w:tc>
          <w:tcPr>
            <w:tcW w:w="23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1929C7" w14:textId="77777777" w:rsidR="00544A8B" w:rsidRPr="003E715F" w:rsidRDefault="00544A8B" w:rsidP="00544A8B">
            <w:pPr>
              <w:rPr>
                <w:b/>
                <w:bCs/>
                <w:sz w:val="24"/>
                <w:szCs w:val="24"/>
              </w:rPr>
            </w:pPr>
            <w:r w:rsidRPr="003E715F">
              <w:rPr>
                <w:b/>
                <w:bCs/>
                <w:sz w:val="24"/>
                <w:szCs w:val="24"/>
              </w:rPr>
              <w:t>4. External Validation Data &amp; Feasibility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647DCD" w14:textId="77777777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Clinician</w:t>
            </w:r>
          </w:p>
        </w:tc>
        <w:tc>
          <w:tcPr>
            <w:tcW w:w="434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3AF865" w14:textId="422C7485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 xml:space="preserve">What external validation data exist or can </w:t>
            </w:r>
            <w:r>
              <w:rPr>
                <w:sz w:val="24"/>
                <w:szCs w:val="24"/>
              </w:rPr>
              <w:t xml:space="preserve">potentially be </w:t>
            </w:r>
            <w:r w:rsidRPr="003E715F">
              <w:rPr>
                <w:sz w:val="24"/>
                <w:szCs w:val="24"/>
              </w:rPr>
              <w:t xml:space="preserve">arranged by the </w:t>
            </w:r>
            <w:proofErr w:type="gramStart"/>
            <w:r w:rsidRPr="003E715F">
              <w:rPr>
                <w:sz w:val="24"/>
                <w:szCs w:val="24"/>
              </w:rPr>
              <w:t xml:space="preserve">clinician </w:t>
            </w:r>
            <w:r>
              <w:rPr>
                <w:sz w:val="24"/>
                <w:szCs w:val="24"/>
              </w:rPr>
              <w:t>,</w:t>
            </w:r>
            <w:r w:rsidRPr="003E715F">
              <w:rPr>
                <w:sz w:val="24"/>
                <w:szCs w:val="24"/>
              </w:rPr>
              <w:t>what</w:t>
            </w:r>
            <w:proofErr w:type="gramEnd"/>
            <w:r w:rsidRPr="003E715F">
              <w:rPr>
                <w:sz w:val="24"/>
                <w:szCs w:val="24"/>
              </w:rPr>
              <w:t xml:space="preserve"> are the privacy/regulatory hurdles (e.g., GDPR), and what are potential solutions to overcome them?</w:t>
            </w:r>
          </w:p>
        </w:tc>
      </w:tr>
      <w:tr w:rsidR="00544A8B" w:rsidRPr="000B3C73" w14:paraId="526675FD" w14:textId="77777777" w:rsidTr="003E715F">
        <w:trPr>
          <w:trHeight w:val="1985"/>
          <w:tblCellSpacing w:w="15" w:type="dxa"/>
        </w:trPr>
        <w:tc>
          <w:tcPr>
            <w:tcW w:w="23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A3CCF4" w14:textId="77777777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b/>
                <w:bCs/>
                <w:sz w:val="24"/>
                <w:szCs w:val="24"/>
              </w:rPr>
              <w:t>5. Clinical Integration</w:t>
            </w:r>
          </w:p>
        </w:tc>
        <w:tc>
          <w:tcPr>
            <w:tcW w:w="167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FA77B8" w14:textId="77777777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>Both</w:t>
            </w:r>
          </w:p>
        </w:tc>
        <w:tc>
          <w:tcPr>
            <w:tcW w:w="4349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CFA7D5" w14:textId="77777777" w:rsidR="00544A8B" w:rsidRPr="003E715F" w:rsidRDefault="00544A8B" w:rsidP="00544A8B">
            <w:pPr>
              <w:rPr>
                <w:sz w:val="24"/>
                <w:szCs w:val="24"/>
              </w:rPr>
            </w:pPr>
            <w:r w:rsidRPr="003E715F">
              <w:rPr>
                <w:sz w:val="24"/>
                <w:szCs w:val="24"/>
              </w:rPr>
              <w:t xml:space="preserve">How will this tool </w:t>
            </w:r>
            <w:proofErr w:type="gramStart"/>
            <w:r w:rsidRPr="003E715F">
              <w:rPr>
                <w:sz w:val="24"/>
                <w:szCs w:val="24"/>
              </w:rPr>
              <w:t>actually be</w:t>
            </w:r>
            <w:proofErr w:type="gramEnd"/>
            <w:r w:rsidRPr="003E715F">
              <w:rPr>
                <w:sz w:val="24"/>
                <w:szCs w:val="24"/>
              </w:rPr>
              <w:t xml:space="preserve"> used in the clinic? Does it fit into existing clinical workflows without adding friction?</w:t>
            </w:r>
          </w:p>
        </w:tc>
      </w:tr>
    </w:tbl>
    <w:p w14:paraId="159E4058" w14:textId="77777777" w:rsidR="00AD451C" w:rsidRDefault="00AD451C" w:rsidP="00AD451C"/>
    <w:p w14:paraId="5CC29B0A" w14:textId="77777777" w:rsidR="00AD451C" w:rsidRPr="00AD451C" w:rsidRDefault="00AD451C" w:rsidP="00AD451C"/>
    <w:p w14:paraId="3613C3A6" w14:textId="77777777" w:rsidR="00AD451C" w:rsidRPr="00AD451C" w:rsidRDefault="00AD451C" w:rsidP="00AD451C"/>
    <w:p w14:paraId="18D8A165" w14:textId="77777777" w:rsidR="00AD451C" w:rsidRPr="00AD451C" w:rsidRDefault="00AD451C" w:rsidP="00AD451C"/>
    <w:p w14:paraId="27C494D4" w14:textId="77777777" w:rsidR="00AD451C" w:rsidRPr="00AD451C" w:rsidRDefault="00AD451C" w:rsidP="00AD451C"/>
    <w:p w14:paraId="5B997519" w14:textId="77777777" w:rsidR="00AD451C" w:rsidRPr="00AD451C" w:rsidRDefault="00AD451C" w:rsidP="00AD451C"/>
    <w:p w14:paraId="6AE9EA48" w14:textId="77777777" w:rsidR="00AD451C" w:rsidRPr="00AD451C" w:rsidRDefault="00AD451C" w:rsidP="00AD451C"/>
    <w:p w14:paraId="300F663F" w14:textId="77777777" w:rsidR="00AD451C" w:rsidRPr="00AD451C" w:rsidRDefault="00AD451C" w:rsidP="00AD451C"/>
    <w:p w14:paraId="7172797A" w14:textId="77777777" w:rsidR="00AD451C" w:rsidRPr="00AD451C" w:rsidRDefault="00AD451C" w:rsidP="00AD451C"/>
    <w:p w14:paraId="77B76B99" w14:textId="77777777" w:rsidR="00AD451C" w:rsidRPr="00AD451C" w:rsidRDefault="00AD451C" w:rsidP="00AD451C"/>
    <w:p w14:paraId="09AD3540" w14:textId="77777777" w:rsidR="00AD451C" w:rsidRPr="00AD451C" w:rsidRDefault="00AD451C" w:rsidP="00AD451C"/>
    <w:p w14:paraId="4748BA21" w14:textId="77777777" w:rsidR="00AD451C" w:rsidRPr="00AD451C" w:rsidRDefault="00AD451C" w:rsidP="00AD451C"/>
    <w:p w14:paraId="0200D8E9" w14:textId="77777777" w:rsidR="00AD451C" w:rsidRPr="00AD451C" w:rsidRDefault="00AD451C" w:rsidP="00AD451C"/>
    <w:p w14:paraId="66949934" w14:textId="77777777" w:rsidR="00AD451C" w:rsidRPr="00AD451C" w:rsidRDefault="00AD451C" w:rsidP="00AD451C"/>
    <w:p w14:paraId="696503CF" w14:textId="77777777" w:rsidR="00AD451C" w:rsidRPr="00AD451C" w:rsidRDefault="00AD451C" w:rsidP="00AD451C"/>
    <w:p w14:paraId="119281C9" w14:textId="77777777" w:rsidR="00AD451C" w:rsidRPr="00AD451C" w:rsidRDefault="00AD451C" w:rsidP="00AD451C"/>
    <w:p w14:paraId="0A21212C" w14:textId="77777777" w:rsidR="00AD451C" w:rsidRPr="00AD451C" w:rsidRDefault="00AD451C" w:rsidP="00AD451C"/>
    <w:p w14:paraId="587A1354" w14:textId="77777777" w:rsidR="00AD451C" w:rsidRPr="00AD451C" w:rsidRDefault="00AD451C" w:rsidP="00AD451C"/>
    <w:p w14:paraId="00FA372A" w14:textId="77777777" w:rsidR="00AD451C" w:rsidRPr="00AD451C" w:rsidRDefault="00AD451C" w:rsidP="00AD451C"/>
    <w:p w14:paraId="48668EE7" w14:textId="77777777" w:rsidR="00AD451C" w:rsidRPr="00AD451C" w:rsidRDefault="00AD451C" w:rsidP="00AD451C"/>
    <w:p w14:paraId="0B408CAA" w14:textId="77777777" w:rsidR="00AD451C" w:rsidRPr="00AD451C" w:rsidRDefault="00AD451C" w:rsidP="00AD451C"/>
    <w:p w14:paraId="14081055" w14:textId="77777777" w:rsidR="00AD451C" w:rsidRPr="00AD451C" w:rsidRDefault="00AD451C" w:rsidP="00AD451C"/>
    <w:p w14:paraId="5B475042" w14:textId="77777777" w:rsidR="00AD451C" w:rsidRPr="00AD451C" w:rsidRDefault="00AD451C" w:rsidP="00AD451C"/>
    <w:p w14:paraId="5789EE8E" w14:textId="77777777" w:rsidR="00AD451C" w:rsidRPr="00AD451C" w:rsidRDefault="00AD451C" w:rsidP="00AD451C"/>
    <w:p w14:paraId="2DB510DE" w14:textId="77777777" w:rsidR="00AD451C" w:rsidRPr="00AD451C" w:rsidRDefault="00AD451C" w:rsidP="00AD451C"/>
    <w:p w14:paraId="5309062F" w14:textId="77777777" w:rsidR="00AD451C" w:rsidRPr="00AD451C" w:rsidRDefault="00AD451C" w:rsidP="00AD451C"/>
    <w:p w14:paraId="3E07072D" w14:textId="77777777" w:rsidR="00AD451C" w:rsidRPr="00AD451C" w:rsidRDefault="00AD451C" w:rsidP="00AD451C"/>
    <w:p w14:paraId="4ABE9090" w14:textId="54E2DEBF" w:rsidR="003E62EA" w:rsidRDefault="003E62EA" w:rsidP="00AD451C"/>
    <w:sectPr w:rsidR="003E62EA" w:rsidSect="00715AF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C73"/>
    <w:rsid w:val="000B3C73"/>
    <w:rsid w:val="002E5505"/>
    <w:rsid w:val="003E62EA"/>
    <w:rsid w:val="003E715F"/>
    <w:rsid w:val="00482F53"/>
    <w:rsid w:val="00544A8B"/>
    <w:rsid w:val="00715AFC"/>
    <w:rsid w:val="009A4DD9"/>
    <w:rsid w:val="00AD451C"/>
    <w:rsid w:val="00C62527"/>
    <w:rsid w:val="00F5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64D3D"/>
  <w15:chartTrackingRefBased/>
  <w15:docId w15:val="{5BFD6430-904D-4DE5-9787-64B19A0A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3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3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3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C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C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3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3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3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3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3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3C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C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3C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navas</dc:creator>
  <cp:keywords/>
  <dc:description/>
  <cp:lastModifiedBy>alin navas</cp:lastModifiedBy>
  <cp:revision>6</cp:revision>
  <dcterms:created xsi:type="dcterms:W3CDTF">2026-07-15T09:45:00Z</dcterms:created>
  <dcterms:modified xsi:type="dcterms:W3CDTF">2026-07-19T08:08:00Z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083bb142-7219-4643-9aa0-5c5e0efbad88</vt:lpwstr>
  </property>
</Properties>
</file>